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BE94C" w14:textId="5E8D79E3" w:rsidR="009977FF" w:rsidRPr="001A659D" w:rsidRDefault="009977FF" w:rsidP="009977F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971C36" w:rsidRPr="00971C36">
        <w:rPr>
          <w:rFonts w:ascii="Arial" w:hAnsi="Arial" w:cs="Arial"/>
          <w:b/>
          <w:sz w:val="24"/>
          <w:szCs w:val="24"/>
        </w:rPr>
        <w:t>RP-213456</w:t>
      </w:r>
    </w:p>
    <w:p w14:paraId="0B31F988" w14:textId="77777777" w:rsidR="009977FF" w:rsidRPr="004B566C" w:rsidRDefault="009977FF" w:rsidP="009977F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w:t>
      </w:r>
      <w:r>
        <w:rPr>
          <w:rFonts w:ascii="Arial" w:hAnsi="Arial" w:cs="Arial"/>
          <w:b/>
          <w:sz w:val="24"/>
        </w:rPr>
        <w:t xml:space="preserve"> Dec. 06-17</w:t>
      </w:r>
      <w:r w:rsidRPr="001A659D">
        <w:rPr>
          <w:rFonts w:ascii="Arial" w:hAnsi="Arial" w:cs="Arial"/>
          <w:b/>
          <w:sz w:val="24"/>
        </w:rPr>
        <w:t>, 20</w:t>
      </w:r>
      <w:r>
        <w:rPr>
          <w:rFonts w:ascii="Arial" w:hAnsi="Arial" w:cs="Arial"/>
          <w:b/>
          <w:sz w:val="24"/>
        </w:rPr>
        <w:t>21</w:t>
      </w:r>
    </w:p>
    <w:p w14:paraId="07FF532C" w14:textId="131BB69F" w:rsidR="002449FF" w:rsidRPr="006A45BA" w:rsidRDefault="002449FF" w:rsidP="002449FF">
      <w:pPr>
        <w:pStyle w:val="CRCoverPage"/>
        <w:tabs>
          <w:tab w:val="right" w:pos="9639"/>
        </w:tabs>
        <w:spacing w:after="0"/>
        <w:rPr>
          <w:b/>
          <w:noProof/>
          <w:sz w:val="24"/>
        </w:rPr>
      </w:pPr>
      <w:r w:rsidRPr="0033027D">
        <w:rPr>
          <w:b/>
          <w:noProof/>
          <w:sz w:val="24"/>
        </w:rPr>
        <w:tab/>
      </w:r>
    </w:p>
    <w:p w14:paraId="1284263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2BAC034" w14:textId="40B656D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5E87" w:rsidRPr="004B5E87">
        <w:rPr>
          <w:rFonts w:ascii="Arial" w:hAnsi="Arial" w:cs="Arial"/>
        </w:rPr>
        <w:t>10.</w:t>
      </w:r>
      <w:r w:rsidR="00746732">
        <w:rPr>
          <w:rFonts w:ascii="Arial" w:hAnsi="Arial" w:cs="Arial"/>
        </w:rPr>
        <w:t>2</w:t>
      </w:r>
      <w:r w:rsidR="004B5E87" w:rsidRPr="004B5E87">
        <w:rPr>
          <w:rFonts w:ascii="Arial" w:hAnsi="Arial" w:cs="Arial"/>
        </w:rPr>
        <w:t>.</w:t>
      </w:r>
      <w:r w:rsidR="00746732">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551A9" w:rsidRPr="008836AC" w14:paraId="63D082EA" w14:textId="77777777" w:rsidTr="00871653">
        <w:tc>
          <w:tcPr>
            <w:tcW w:w="2436" w:type="dxa"/>
            <w:shd w:val="clear" w:color="auto" w:fill="auto"/>
          </w:tcPr>
          <w:p w14:paraId="016C7BE3" w14:textId="77777777" w:rsidR="003551A9" w:rsidRPr="008836AC" w:rsidRDefault="003551A9" w:rsidP="003551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9D963A5" w14:textId="6E37A853" w:rsidR="003551A9" w:rsidRPr="008836AC" w:rsidRDefault="002449FF" w:rsidP="003551A9">
            <w:pPr>
              <w:tabs>
                <w:tab w:val="left" w:pos="567"/>
              </w:tabs>
              <w:spacing w:after="0"/>
              <w:rPr>
                <w:rFonts w:ascii="Arial" w:hAnsi="Arial" w:cs="Arial"/>
              </w:rPr>
            </w:pPr>
            <w:r w:rsidRPr="002449FF">
              <w:rPr>
                <w:rFonts w:ascii="Arial" w:hAnsi="Arial" w:cs="Arial"/>
              </w:rPr>
              <w:t>New bands and bandwidth allocation for 5G terrestrial broadcast</w:t>
            </w:r>
            <w:r w:rsidR="00AE70E4">
              <w:rPr>
                <w:rFonts w:ascii="Arial" w:hAnsi="Arial" w:cs="Arial"/>
              </w:rPr>
              <w:t xml:space="preserve"> - part </w:t>
            </w:r>
            <w:r w:rsidR="00746732">
              <w:rPr>
                <w:rFonts w:ascii="Arial" w:hAnsi="Arial" w:cs="Arial"/>
              </w:rPr>
              <w:t>2</w:t>
            </w:r>
          </w:p>
        </w:tc>
      </w:tr>
      <w:tr w:rsidR="009732A5" w:rsidRPr="008836AC" w14:paraId="79F5C21B" w14:textId="77777777" w:rsidTr="00871653">
        <w:tc>
          <w:tcPr>
            <w:tcW w:w="2436" w:type="dxa"/>
            <w:shd w:val="clear" w:color="auto" w:fill="auto"/>
          </w:tcPr>
          <w:p w14:paraId="513B255F" w14:textId="77777777" w:rsidR="009732A5" w:rsidRPr="008836AC" w:rsidRDefault="009732A5" w:rsidP="009732A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003741" w14:textId="77777777" w:rsidR="009732A5" w:rsidRPr="00B07F04" w:rsidRDefault="009732A5" w:rsidP="009732A5">
            <w:pPr>
              <w:tabs>
                <w:tab w:val="left" w:pos="567"/>
              </w:tabs>
              <w:spacing w:after="0"/>
              <w:rPr>
                <w:rFonts w:ascii="Arial" w:hAnsi="Arial" w:cs="Arial"/>
                <w:lang w:eastAsia="ja-JP"/>
              </w:rPr>
            </w:pPr>
            <w:r w:rsidRPr="00B07F04">
              <w:rPr>
                <w:rFonts w:ascii="Arial" w:hAnsi="Arial" w:cs="Arial"/>
              </w:rPr>
              <w:t>Study Item:</w:t>
            </w:r>
            <w:r w:rsidRPr="00B07F04">
              <w:rPr>
                <w:rFonts w:ascii="Arial" w:hAnsi="Arial" w:cs="Arial" w:hint="eastAsia"/>
                <w:lang w:eastAsia="ja-JP"/>
              </w:rPr>
              <w:t xml:space="preserve"> </w:t>
            </w:r>
          </w:p>
          <w:p w14:paraId="064C957E" w14:textId="34548591" w:rsidR="009732A5" w:rsidRPr="008836AC" w:rsidRDefault="009732A5" w:rsidP="009732A5">
            <w:pPr>
              <w:tabs>
                <w:tab w:val="left" w:pos="567"/>
              </w:tabs>
              <w:spacing w:after="0"/>
              <w:rPr>
                <w:rFonts w:ascii="Arial" w:hAnsi="Arial" w:cs="Arial"/>
              </w:rPr>
            </w:pPr>
            <w:r w:rsidRPr="00B07F04">
              <w:rPr>
                <w:rFonts w:ascii="Arial" w:hAnsi="Arial" w:cs="Arial"/>
                <w:lang w:eastAsia="ja-JP"/>
              </w:rPr>
              <w:t>No</w:t>
            </w:r>
          </w:p>
        </w:tc>
        <w:tc>
          <w:tcPr>
            <w:tcW w:w="1842" w:type="dxa"/>
          </w:tcPr>
          <w:p w14:paraId="4D9808C2" w14:textId="77777777" w:rsidR="009732A5" w:rsidRPr="00B07F04" w:rsidRDefault="009732A5" w:rsidP="009732A5">
            <w:pPr>
              <w:tabs>
                <w:tab w:val="left" w:pos="567"/>
              </w:tabs>
              <w:spacing w:after="0"/>
              <w:rPr>
                <w:rFonts w:ascii="Arial" w:hAnsi="Arial" w:cs="Arial"/>
                <w:lang w:eastAsia="ja-JP"/>
              </w:rPr>
            </w:pPr>
            <w:r w:rsidRPr="00B07F04">
              <w:rPr>
                <w:rFonts w:ascii="Arial" w:hAnsi="Arial" w:cs="Arial"/>
              </w:rPr>
              <w:t>Core part:</w:t>
            </w:r>
            <w:r w:rsidRPr="00B07F04">
              <w:rPr>
                <w:rFonts w:ascii="Arial" w:hAnsi="Arial" w:cs="Arial"/>
                <w:lang w:eastAsia="ja-JP"/>
              </w:rPr>
              <w:t xml:space="preserve"> </w:t>
            </w:r>
          </w:p>
          <w:p w14:paraId="4B769671" w14:textId="5C94D4FD" w:rsidR="009732A5" w:rsidRPr="008836AC" w:rsidRDefault="009732A5" w:rsidP="009732A5">
            <w:pPr>
              <w:tabs>
                <w:tab w:val="left" w:pos="567"/>
              </w:tabs>
              <w:spacing w:after="0"/>
              <w:rPr>
                <w:rFonts w:ascii="Arial" w:hAnsi="Arial" w:cs="Arial"/>
                <w:color w:val="FF0000"/>
                <w:lang w:eastAsia="ja-JP"/>
              </w:rPr>
            </w:pPr>
            <w:r w:rsidRPr="00B07F04">
              <w:rPr>
                <w:rFonts w:ascii="Arial" w:hAnsi="Arial" w:cs="Arial"/>
                <w:lang w:eastAsia="ja-JP"/>
              </w:rPr>
              <w:t>Yes</w:t>
            </w:r>
          </w:p>
        </w:tc>
        <w:tc>
          <w:tcPr>
            <w:tcW w:w="2309" w:type="dxa"/>
            <w:gridSpan w:val="2"/>
          </w:tcPr>
          <w:p w14:paraId="4557C67D" w14:textId="77777777" w:rsidR="009732A5" w:rsidRPr="00B07F04" w:rsidRDefault="009732A5" w:rsidP="009732A5">
            <w:pPr>
              <w:tabs>
                <w:tab w:val="left" w:pos="567"/>
              </w:tabs>
              <w:spacing w:after="0"/>
              <w:rPr>
                <w:rFonts w:ascii="Arial" w:hAnsi="Arial" w:cs="Arial"/>
              </w:rPr>
            </w:pPr>
            <w:r w:rsidRPr="00B07F04">
              <w:rPr>
                <w:rFonts w:ascii="Arial" w:hAnsi="Arial" w:cs="Arial"/>
              </w:rPr>
              <w:t>Performance part:</w:t>
            </w:r>
          </w:p>
          <w:p w14:paraId="16D83285" w14:textId="53667B02" w:rsidR="009732A5" w:rsidRPr="008836AC" w:rsidRDefault="009732A5" w:rsidP="009732A5">
            <w:pPr>
              <w:tabs>
                <w:tab w:val="left" w:pos="567"/>
              </w:tabs>
              <w:spacing w:after="0"/>
              <w:rPr>
                <w:rFonts w:ascii="Arial" w:hAnsi="Arial" w:cs="Arial"/>
                <w:color w:val="FF0000"/>
                <w:lang w:eastAsia="ja-JP"/>
              </w:rPr>
            </w:pPr>
            <w:r w:rsidRPr="00B07F04">
              <w:rPr>
                <w:rFonts w:ascii="Arial" w:hAnsi="Arial" w:cs="Arial"/>
                <w:lang w:eastAsia="ja-JP"/>
              </w:rPr>
              <w:t>No</w:t>
            </w:r>
          </w:p>
        </w:tc>
        <w:tc>
          <w:tcPr>
            <w:tcW w:w="1653" w:type="dxa"/>
          </w:tcPr>
          <w:p w14:paraId="4AB65A27" w14:textId="77777777" w:rsidR="009732A5" w:rsidRPr="00B07F04" w:rsidRDefault="009732A5" w:rsidP="009732A5">
            <w:pPr>
              <w:tabs>
                <w:tab w:val="left" w:pos="567"/>
              </w:tabs>
              <w:spacing w:after="0"/>
              <w:rPr>
                <w:rFonts w:ascii="Arial" w:hAnsi="Arial" w:cs="Arial"/>
              </w:rPr>
            </w:pPr>
            <w:r w:rsidRPr="00B07F04">
              <w:rPr>
                <w:rFonts w:ascii="Arial" w:hAnsi="Arial" w:cs="Arial"/>
              </w:rPr>
              <w:t>Testing part:</w:t>
            </w:r>
          </w:p>
          <w:p w14:paraId="2C4F517C" w14:textId="50AD558C" w:rsidR="009732A5" w:rsidRPr="008836AC" w:rsidRDefault="009732A5" w:rsidP="009732A5">
            <w:pPr>
              <w:tabs>
                <w:tab w:val="left" w:pos="567"/>
              </w:tabs>
              <w:spacing w:after="0"/>
              <w:rPr>
                <w:rFonts w:ascii="Arial" w:hAnsi="Arial" w:cs="Arial"/>
                <w:color w:val="FF0000"/>
                <w:lang w:eastAsia="ja-JP"/>
              </w:rPr>
            </w:pPr>
            <w:r w:rsidRPr="00B07F04">
              <w:rPr>
                <w:rFonts w:ascii="Arial" w:hAnsi="Arial" w:cs="Arial"/>
                <w:lang w:eastAsia="ja-JP"/>
              </w:rPr>
              <w:t>No</w:t>
            </w:r>
          </w:p>
        </w:tc>
      </w:tr>
      <w:tr w:rsidR="003551A9" w:rsidRPr="008836AC" w14:paraId="3D56D906" w14:textId="77777777" w:rsidTr="00871653">
        <w:tc>
          <w:tcPr>
            <w:tcW w:w="2436" w:type="dxa"/>
          </w:tcPr>
          <w:p w14:paraId="6424919F" w14:textId="77777777" w:rsidR="003551A9" w:rsidRPr="008836AC" w:rsidRDefault="003551A9" w:rsidP="003551A9">
            <w:pPr>
              <w:tabs>
                <w:tab w:val="left" w:pos="567"/>
              </w:tabs>
              <w:spacing w:after="0"/>
              <w:rPr>
                <w:rFonts w:ascii="Arial" w:hAnsi="Arial" w:cs="Arial"/>
                <w:b/>
              </w:rPr>
            </w:pPr>
            <w:r w:rsidRPr="008836AC">
              <w:rPr>
                <w:rFonts w:ascii="Arial" w:hAnsi="Arial" w:cs="Arial"/>
                <w:b/>
              </w:rPr>
              <w:t>Acronym</w:t>
            </w:r>
          </w:p>
        </w:tc>
        <w:tc>
          <w:tcPr>
            <w:tcW w:w="7650" w:type="dxa"/>
            <w:gridSpan w:val="5"/>
          </w:tcPr>
          <w:p w14:paraId="69F37EDD" w14:textId="0F58D0C1" w:rsidR="003551A9" w:rsidRPr="008836AC" w:rsidRDefault="004B5E87" w:rsidP="003551A9">
            <w:pPr>
              <w:tabs>
                <w:tab w:val="left" w:pos="567"/>
              </w:tabs>
              <w:spacing w:after="0"/>
              <w:rPr>
                <w:rFonts w:ascii="Arial" w:hAnsi="Arial" w:cs="Arial"/>
              </w:rPr>
            </w:pPr>
            <w:r w:rsidRPr="004B5E87">
              <w:rPr>
                <w:rFonts w:ascii="Arial" w:hAnsi="Arial" w:cs="Arial"/>
              </w:rPr>
              <w:t>LTE_terr_bcast_bands_part</w:t>
            </w:r>
            <w:r w:rsidR="00B6700F">
              <w:rPr>
                <w:rFonts w:ascii="Arial" w:hAnsi="Arial" w:cs="Arial"/>
              </w:rPr>
              <w:t>2</w:t>
            </w:r>
          </w:p>
        </w:tc>
      </w:tr>
      <w:tr w:rsidR="003551A9" w:rsidRPr="008836AC" w14:paraId="21CC6B05" w14:textId="77777777" w:rsidTr="00871653">
        <w:tc>
          <w:tcPr>
            <w:tcW w:w="2436" w:type="dxa"/>
          </w:tcPr>
          <w:p w14:paraId="47D094DE" w14:textId="77777777" w:rsidR="003551A9" w:rsidRPr="008836AC" w:rsidRDefault="003551A9" w:rsidP="003551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7EBF2C0" w14:textId="7DA7444C" w:rsidR="003551A9" w:rsidRPr="008836AC" w:rsidRDefault="00746732" w:rsidP="003551A9">
            <w:pPr>
              <w:tabs>
                <w:tab w:val="left" w:pos="567"/>
              </w:tabs>
              <w:spacing w:after="0"/>
              <w:rPr>
                <w:rFonts w:ascii="Arial" w:hAnsi="Arial" w:cs="Arial"/>
                <w:lang w:eastAsia="ja-JP"/>
              </w:rPr>
            </w:pPr>
            <w:r w:rsidRPr="00746732">
              <w:rPr>
                <w:rFonts w:ascii="Arial" w:hAnsi="Arial" w:cs="Arial"/>
              </w:rPr>
              <w:t>920071</w:t>
            </w:r>
          </w:p>
        </w:tc>
      </w:tr>
      <w:tr w:rsidR="003551A9" w:rsidRPr="008836AC" w14:paraId="047F10D3" w14:textId="77777777" w:rsidTr="00871653">
        <w:tc>
          <w:tcPr>
            <w:tcW w:w="2436" w:type="dxa"/>
          </w:tcPr>
          <w:p w14:paraId="3A326C4B" w14:textId="77777777" w:rsidR="003551A9" w:rsidRPr="008836AC" w:rsidRDefault="003551A9" w:rsidP="003551A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714C0B" w14:textId="1A8C17F8" w:rsidR="003551A9" w:rsidRPr="008836AC" w:rsidRDefault="00746732" w:rsidP="003551A9">
            <w:pPr>
              <w:tabs>
                <w:tab w:val="left" w:pos="567"/>
              </w:tabs>
              <w:spacing w:after="0"/>
              <w:rPr>
                <w:rFonts w:ascii="Arial" w:hAnsi="Arial" w:cs="Arial"/>
                <w:lang w:eastAsia="ja-JP"/>
              </w:rPr>
            </w:pPr>
            <w:r w:rsidRPr="00746732">
              <w:rPr>
                <w:rFonts w:ascii="Arial" w:hAnsi="Arial" w:cs="Arial"/>
              </w:rPr>
              <w:t>RP-211145</w:t>
            </w:r>
          </w:p>
        </w:tc>
      </w:tr>
      <w:tr w:rsidR="003551A9" w:rsidRPr="008836AC" w14:paraId="1B85E1BB" w14:textId="77777777" w:rsidTr="00871653">
        <w:tc>
          <w:tcPr>
            <w:tcW w:w="2436" w:type="dxa"/>
          </w:tcPr>
          <w:p w14:paraId="19B5256D" w14:textId="77777777" w:rsidR="003551A9" w:rsidRDefault="003551A9" w:rsidP="003551A9">
            <w:pPr>
              <w:tabs>
                <w:tab w:val="left" w:pos="567"/>
              </w:tabs>
              <w:spacing w:after="0"/>
              <w:rPr>
                <w:rFonts w:ascii="Arial" w:hAnsi="Arial" w:cs="Arial"/>
                <w:b/>
              </w:rPr>
            </w:pPr>
            <w:r>
              <w:rPr>
                <w:rFonts w:ascii="Arial" w:hAnsi="Arial" w:cs="Arial"/>
                <w:b/>
              </w:rPr>
              <w:t>Target Completion Date</w:t>
            </w:r>
          </w:p>
          <w:p w14:paraId="556997F8" w14:textId="77777777" w:rsidR="003551A9" w:rsidRPr="008836AC" w:rsidRDefault="003551A9" w:rsidP="003551A9">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7B1772B" w14:textId="10993EED" w:rsidR="003551A9" w:rsidRPr="008836AC"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13EADF6B"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Core part: </w:t>
            </w:r>
          </w:p>
          <w:p w14:paraId="0E3576E1" w14:textId="0DEE76C6" w:rsidR="003551A9" w:rsidRPr="008836AC" w:rsidRDefault="003551A9" w:rsidP="003551A9">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w:t>
            </w:r>
            <w:r w:rsidR="00746732">
              <w:rPr>
                <w:rFonts w:ascii="Arial" w:hAnsi="Arial" w:cs="Arial"/>
                <w:lang w:eastAsia="ja-JP"/>
              </w:rPr>
              <w:t>3</w:t>
            </w:r>
          </w:p>
        </w:tc>
        <w:tc>
          <w:tcPr>
            <w:tcW w:w="2268" w:type="dxa"/>
          </w:tcPr>
          <w:p w14:paraId="38B5AF9A"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41E4971" w14:textId="7087E837" w:rsidR="003551A9" w:rsidRPr="008836AC" w:rsidRDefault="003551A9" w:rsidP="003551A9">
            <w:pPr>
              <w:tabs>
                <w:tab w:val="left" w:pos="567"/>
              </w:tabs>
              <w:spacing w:after="0"/>
              <w:rPr>
                <w:rFonts w:ascii="Arial" w:hAnsi="Arial" w:cs="Arial"/>
                <w:lang w:eastAsia="ja-JP"/>
              </w:rPr>
            </w:pPr>
          </w:p>
        </w:tc>
        <w:tc>
          <w:tcPr>
            <w:tcW w:w="1694" w:type="dxa"/>
            <w:gridSpan w:val="2"/>
          </w:tcPr>
          <w:p w14:paraId="08F43445" w14:textId="29A41EDC"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3551A9" w:rsidRPr="008836AC" w14:paraId="5335B8A2" w14:textId="77777777" w:rsidTr="00871653">
        <w:tc>
          <w:tcPr>
            <w:tcW w:w="2436" w:type="dxa"/>
          </w:tcPr>
          <w:p w14:paraId="7A319248" w14:textId="77777777" w:rsidR="003551A9" w:rsidRDefault="003551A9" w:rsidP="003551A9">
            <w:pPr>
              <w:tabs>
                <w:tab w:val="left" w:pos="567"/>
              </w:tabs>
              <w:spacing w:after="0"/>
              <w:rPr>
                <w:rFonts w:ascii="Arial" w:hAnsi="Arial" w:cs="Arial"/>
                <w:b/>
              </w:rPr>
            </w:pPr>
            <w:r>
              <w:rPr>
                <w:rFonts w:ascii="Arial" w:hAnsi="Arial" w:cs="Arial"/>
                <w:b/>
              </w:rPr>
              <w:t>Overall Completion level</w:t>
            </w:r>
          </w:p>
        </w:tc>
        <w:tc>
          <w:tcPr>
            <w:tcW w:w="1846" w:type="dxa"/>
          </w:tcPr>
          <w:p w14:paraId="184097B2"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p w14:paraId="6EBEE9CA" w14:textId="301256C4" w:rsidR="003551A9" w:rsidRPr="008836AC" w:rsidRDefault="003551A9" w:rsidP="003551A9">
            <w:pPr>
              <w:tabs>
                <w:tab w:val="left" w:pos="567"/>
              </w:tabs>
              <w:spacing w:after="0"/>
              <w:rPr>
                <w:rFonts w:ascii="Arial" w:hAnsi="Arial" w:cs="Arial"/>
                <w:lang w:eastAsia="ja-JP"/>
              </w:rPr>
            </w:pPr>
          </w:p>
        </w:tc>
        <w:tc>
          <w:tcPr>
            <w:tcW w:w="1842" w:type="dxa"/>
          </w:tcPr>
          <w:p w14:paraId="01083CDE" w14:textId="77777777" w:rsidR="003551A9" w:rsidRPr="00182B66" w:rsidRDefault="003551A9" w:rsidP="003551A9">
            <w:pPr>
              <w:tabs>
                <w:tab w:val="left" w:pos="567"/>
              </w:tabs>
              <w:spacing w:after="0"/>
              <w:rPr>
                <w:rFonts w:ascii="Arial" w:hAnsi="Arial" w:cs="Arial"/>
                <w:lang w:eastAsia="ja-JP"/>
              </w:rPr>
            </w:pPr>
            <w:r w:rsidRPr="00182B66">
              <w:rPr>
                <w:rFonts w:ascii="Arial" w:hAnsi="Arial" w:cs="Arial"/>
                <w:lang w:eastAsia="ja-JP"/>
              </w:rPr>
              <w:t xml:space="preserve">Core part: </w:t>
            </w:r>
          </w:p>
          <w:p w14:paraId="2140029F" w14:textId="1860E34F" w:rsidR="003551A9" w:rsidRPr="008836AC" w:rsidRDefault="004B5E87" w:rsidP="003551A9">
            <w:pPr>
              <w:tabs>
                <w:tab w:val="left" w:pos="567"/>
              </w:tabs>
              <w:spacing w:after="0"/>
              <w:rPr>
                <w:rFonts w:ascii="Arial" w:hAnsi="Arial" w:cs="Arial"/>
                <w:lang w:eastAsia="ja-JP"/>
              </w:rPr>
            </w:pPr>
            <w:r>
              <w:rPr>
                <w:rFonts w:ascii="Arial" w:hAnsi="Arial" w:cs="Arial"/>
                <w:color w:val="00B050"/>
                <w:lang w:eastAsia="ja-JP"/>
              </w:rPr>
              <w:t>0</w:t>
            </w:r>
            <w:r w:rsidR="002449FF">
              <w:rPr>
                <w:rFonts w:ascii="Arial" w:hAnsi="Arial" w:cs="Arial"/>
                <w:color w:val="00B050"/>
                <w:lang w:eastAsia="ja-JP"/>
              </w:rPr>
              <w:t>%</w:t>
            </w:r>
          </w:p>
        </w:tc>
        <w:tc>
          <w:tcPr>
            <w:tcW w:w="2268" w:type="dxa"/>
          </w:tcPr>
          <w:p w14:paraId="7524139F"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2FB1498E" w14:textId="144A641B" w:rsidR="003551A9" w:rsidRPr="008836AC" w:rsidRDefault="003551A9" w:rsidP="003551A9">
            <w:pPr>
              <w:tabs>
                <w:tab w:val="left" w:pos="567"/>
              </w:tabs>
              <w:spacing w:after="0"/>
              <w:rPr>
                <w:rFonts w:ascii="Arial" w:hAnsi="Arial" w:cs="Arial"/>
                <w:lang w:eastAsia="ja-JP"/>
              </w:rPr>
            </w:pPr>
          </w:p>
        </w:tc>
        <w:tc>
          <w:tcPr>
            <w:tcW w:w="1694" w:type="dxa"/>
            <w:gridSpan w:val="2"/>
          </w:tcPr>
          <w:p w14:paraId="3F5FA47A" w14:textId="3884A8D6"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173F1B7D" w14:textId="77777777" w:rsidR="00205E03" w:rsidRDefault="00205E03" w:rsidP="000D17BC">
      <w:pPr>
        <w:tabs>
          <w:tab w:val="left" w:pos="567"/>
        </w:tabs>
        <w:spacing w:after="0"/>
        <w:rPr>
          <w:rFonts w:ascii="Arial" w:hAnsi="Arial" w:cs="Arial"/>
        </w:rPr>
      </w:pPr>
    </w:p>
    <w:p w14:paraId="4EF8F04C" w14:textId="4C9F52F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F277E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B291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D4485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E854DF" w14:textId="77777777" w:rsidR="001F486F" w:rsidRPr="001F486F" w:rsidRDefault="001F486F" w:rsidP="001F486F">
      <w:pPr>
        <w:pStyle w:val="ListParagraph"/>
        <w:tabs>
          <w:tab w:val="left" w:pos="567"/>
        </w:tabs>
        <w:ind w:leftChars="0" w:left="924"/>
        <w:rPr>
          <w:rFonts w:ascii="Arial" w:hAnsi="Arial" w:cs="Arial"/>
          <w:color w:val="FF0000"/>
        </w:rPr>
      </w:pPr>
    </w:p>
    <w:p w14:paraId="1D0CE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1667"/>
        <w:gridCol w:w="3420"/>
        <w:gridCol w:w="3629"/>
      </w:tblGrid>
      <w:tr w:rsidR="004F740B" w:rsidRPr="008836AC" w14:paraId="6658FA62" w14:textId="75ED1864" w:rsidTr="004F740B">
        <w:tc>
          <w:tcPr>
            <w:tcW w:w="3037" w:type="dxa"/>
            <w:gridSpan w:val="2"/>
          </w:tcPr>
          <w:p w14:paraId="1314103C" w14:textId="77777777" w:rsidR="004F740B" w:rsidRPr="008836AC" w:rsidRDefault="004F740B" w:rsidP="003551A9">
            <w:pPr>
              <w:tabs>
                <w:tab w:val="left" w:pos="567"/>
              </w:tabs>
              <w:spacing w:after="0"/>
              <w:rPr>
                <w:rFonts w:ascii="Arial" w:hAnsi="Arial" w:cs="Arial"/>
                <w:b/>
              </w:rPr>
            </w:pPr>
            <w:r w:rsidRPr="008836AC">
              <w:rPr>
                <w:rFonts w:ascii="Arial" w:hAnsi="Arial" w:cs="Arial"/>
                <w:b/>
              </w:rPr>
              <w:t>Leading WG</w:t>
            </w:r>
          </w:p>
        </w:tc>
        <w:tc>
          <w:tcPr>
            <w:tcW w:w="7049" w:type="dxa"/>
            <w:gridSpan w:val="2"/>
          </w:tcPr>
          <w:p w14:paraId="23CDA732" w14:textId="2FC4CEA3" w:rsidR="004F740B" w:rsidRPr="00ED2BBD" w:rsidRDefault="004F740B" w:rsidP="003551A9">
            <w:pPr>
              <w:tabs>
                <w:tab w:val="left" w:pos="567"/>
              </w:tabs>
              <w:spacing w:after="0"/>
              <w:rPr>
                <w:rFonts w:ascii="Arial" w:hAnsi="Arial" w:cs="Arial"/>
              </w:rPr>
            </w:pPr>
            <w:r w:rsidRPr="00ED2BBD">
              <w:rPr>
                <w:rFonts w:ascii="Arial" w:hAnsi="Arial" w:cs="Arial"/>
              </w:rPr>
              <w:t>RAN</w:t>
            </w:r>
            <w:r w:rsidR="00746732">
              <w:rPr>
                <w:rFonts w:ascii="Arial" w:hAnsi="Arial" w:cs="Arial"/>
              </w:rPr>
              <w:t>4</w:t>
            </w:r>
          </w:p>
        </w:tc>
      </w:tr>
      <w:tr w:rsidR="004F740B" w:rsidRPr="008836AC" w14:paraId="5AE6B8DC" w14:textId="2393EE2D" w:rsidTr="004F740B">
        <w:tc>
          <w:tcPr>
            <w:tcW w:w="1370" w:type="dxa"/>
            <w:vMerge w:val="restart"/>
            <w:vAlign w:val="center"/>
          </w:tcPr>
          <w:p w14:paraId="7E8A65DA" w14:textId="77777777" w:rsidR="004F740B" w:rsidRPr="008836AC" w:rsidRDefault="004F740B" w:rsidP="004F740B">
            <w:pPr>
              <w:tabs>
                <w:tab w:val="left" w:pos="567"/>
              </w:tabs>
              <w:rPr>
                <w:rFonts w:ascii="Arial" w:hAnsi="Arial" w:cs="Arial"/>
                <w:b/>
              </w:rPr>
            </w:pPr>
            <w:r w:rsidRPr="008836AC">
              <w:rPr>
                <w:rFonts w:ascii="Arial" w:hAnsi="Arial" w:cs="Arial"/>
                <w:b/>
              </w:rPr>
              <w:t>Rapporteur</w:t>
            </w:r>
          </w:p>
        </w:tc>
        <w:tc>
          <w:tcPr>
            <w:tcW w:w="1667" w:type="dxa"/>
          </w:tcPr>
          <w:p w14:paraId="1E725DC0" w14:textId="0D7754C5" w:rsidR="004F740B" w:rsidRPr="002449FF" w:rsidRDefault="004F740B" w:rsidP="004F740B">
            <w:pPr>
              <w:tabs>
                <w:tab w:val="left" w:pos="567"/>
              </w:tabs>
              <w:spacing w:after="0"/>
              <w:rPr>
                <w:rFonts w:ascii="Arial" w:hAnsi="Arial" w:cs="Arial"/>
              </w:rPr>
            </w:pPr>
            <w:r w:rsidRPr="008836AC">
              <w:rPr>
                <w:rFonts w:ascii="Arial" w:hAnsi="Arial" w:cs="Arial"/>
                <w:b/>
              </w:rPr>
              <w:t>Name</w:t>
            </w:r>
          </w:p>
        </w:tc>
        <w:tc>
          <w:tcPr>
            <w:tcW w:w="3420" w:type="dxa"/>
          </w:tcPr>
          <w:p w14:paraId="2483447A" w14:textId="7A5943D7" w:rsidR="004F740B" w:rsidRPr="008836AC" w:rsidRDefault="004F740B" w:rsidP="004F740B">
            <w:pPr>
              <w:tabs>
                <w:tab w:val="left" w:pos="567"/>
              </w:tabs>
              <w:spacing w:after="0"/>
              <w:rPr>
                <w:rFonts w:ascii="Arial" w:hAnsi="Arial" w:cs="Arial"/>
                <w:lang w:eastAsia="ja-JP"/>
              </w:rPr>
            </w:pPr>
            <w:r w:rsidRPr="002449FF">
              <w:rPr>
                <w:rFonts w:ascii="Arial" w:hAnsi="Arial" w:cs="Arial"/>
              </w:rPr>
              <w:t>Roland Beutler</w:t>
            </w:r>
          </w:p>
        </w:tc>
        <w:tc>
          <w:tcPr>
            <w:tcW w:w="3629" w:type="dxa"/>
          </w:tcPr>
          <w:p w14:paraId="7D24F2FC" w14:textId="35F01B8B" w:rsidR="004F740B" w:rsidRDefault="004F740B" w:rsidP="004F740B">
            <w:pPr>
              <w:tabs>
                <w:tab w:val="left" w:pos="567"/>
              </w:tabs>
              <w:spacing w:after="0"/>
              <w:rPr>
                <w:rFonts w:ascii="Arial" w:hAnsi="Arial" w:cs="Arial"/>
              </w:rPr>
            </w:pPr>
            <w:r>
              <w:rPr>
                <w:rFonts w:ascii="Arial" w:hAnsi="Arial" w:cs="Arial"/>
              </w:rPr>
              <w:t>Alberto RICO ALVARINO</w:t>
            </w:r>
          </w:p>
        </w:tc>
      </w:tr>
      <w:tr w:rsidR="004F740B" w:rsidRPr="008836AC" w14:paraId="48EAB3E5" w14:textId="0D8AA80F" w:rsidTr="004F740B">
        <w:tc>
          <w:tcPr>
            <w:tcW w:w="1370" w:type="dxa"/>
            <w:vMerge/>
          </w:tcPr>
          <w:p w14:paraId="604EC722" w14:textId="77777777" w:rsidR="004F740B" w:rsidRPr="008836AC" w:rsidRDefault="004F740B" w:rsidP="004F740B">
            <w:pPr>
              <w:tabs>
                <w:tab w:val="left" w:pos="567"/>
              </w:tabs>
              <w:rPr>
                <w:rFonts w:ascii="Arial" w:hAnsi="Arial" w:cs="Arial"/>
                <w:b/>
              </w:rPr>
            </w:pPr>
          </w:p>
        </w:tc>
        <w:tc>
          <w:tcPr>
            <w:tcW w:w="1667" w:type="dxa"/>
          </w:tcPr>
          <w:p w14:paraId="493A3CD1" w14:textId="35FBBA0C" w:rsidR="004F740B" w:rsidRPr="002449FF" w:rsidRDefault="004F740B" w:rsidP="004F740B">
            <w:pPr>
              <w:tabs>
                <w:tab w:val="left" w:pos="567"/>
              </w:tabs>
              <w:spacing w:after="0"/>
              <w:rPr>
                <w:rFonts w:ascii="Arial" w:hAnsi="Arial" w:cs="Arial"/>
              </w:rPr>
            </w:pPr>
            <w:r w:rsidRPr="008836AC">
              <w:rPr>
                <w:rFonts w:ascii="Arial" w:hAnsi="Arial" w:cs="Arial"/>
                <w:b/>
              </w:rPr>
              <w:t>Company</w:t>
            </w:r>
          </w:p>
        </w:tc>
        <w:tc>
          <w:tcPr>
            <w:tcW w:w="3420" w:type="dxa"/>
          </w:tcPr>
          <w:p w14:paraId="5A3BF31E" w14:textId="4D8C7BC0" w:rsidR="004F740B" w:rsidRPr="008836AC" w:rsidRDefault="004F740B" w:rsidP="004F740B">
            <w:pPr>
              <w:tabs>
                <w:tab w:val="left" w:pos="567"/>
              </w:tabs>
              <w:spacing w:after="0"/>
              <w:rPr>
                <w:rFonts w:ascii="Arial" w:hAnsi="Arial" w:cs="Arial"/>
                <w:lang w:eastAsia="ja-JP"/>
              </w:rPr>
            </w:pPr>
            <w:r w:rsidRPr="002449FF">
              <w:rPr>
                <w:rFonts w:ascii="Arial" w:hAnsi="Arial" w:cs="Arial"/>
              </w:rPr>
              <w:t>EBU</w:t>
            </w:r>
          </w:p>
        </w:tc>
        <w:tc>
          <w:tcPr>
            <w:tcW w:w="3629" w:type="dxa"/>
          </w:tcPr>
          <w:p w14:paraId="1B5DFA54" w14:textId="575D6BA7" w:rsidR="004F740B" w:rsidRDefault="004F740B" w:rsidP="004F740B">
            <w:pPr>
              <w:tabs>
                <w:tab w:val="left" w:pos="567"/>
              </w:tabs>
              <w:spacing w:after="0"/>
              <w:rPr>
                <w:rFonts w:ascii="Arial" w:hAnsi="Arial" w:cs="Arial"/>
              </w:rPr>
            </w:pPr>
            <w:r>
              <w:rPr>
                <w:rFonts w:ascii="Arial" w:hAnsi="Arial" w:cs="Arial"/>
              </w:rPr>
              <w:t>Qualcomm Incorporated</w:t>
            </w:r>
          </w:p>
        </w:tc>
      </w:tr>
      <w:tr w:rsidR="004F740B" w:rsidRPr="008836AC" w14:paraId="134DD101" w14:textId="7F5928CD" w:rsidTr="004F740B">
        <w:tc>
          <w:tcPr>
            <w:tcW w:w="1370" w:type="dxa"/>
            <w:vMerge/>
          </w:tcPr>
          <w:p w14:paraId="6F04248A" w14:textId="77777777" w:rsidR="004F740B" w:rsidRPr="008836AC" w:rsidRDefault="004F740B" w:rsidP="004F740B">
            <w:pPr>
              <w:tabs>
                <w:tab w:val="left" w:pos="567"/>
              </w:tabs>
              <w:rPr>
                <w:rFonts w:ascii="Arial" w:hAnsi="Arial" w:cs="Arial"/>
                <w:b/>
              </w:rPr>
            </w:pPr>
          </w:p>
        </w:tc>
        <w:tc>
          <w:tcPr>
            <w:tcW w:w="1667" w:type="dxa"/>
          </w:tcPr>
          <w:p w14:paraId="0CFAC5DC" w14:textId="151D25D8" w:rsidR="004F740B" w:rsidRPr="002449FF" w:rsidRDefault="004F740B" w:rsidP="004F740B">
            <w:pPr>
              <w:tabs>
                <w:tab w:val="left" w:pos="567"/>
              </w:tabs>
              <w:spacing w:after="0"/>
              <w:rPr>
                <w:rFonts w:ascii="Arial" w:hAnsi="Arial" w:cs="Arial"/>
              </w:rPr>
            </w:pPr>
            <w:r w:rsidRPr="008836AC">
              <w:rPr>
                <w:rFonts w:ascii="Arial" w:hAnsi="Arial" w:cs="Arial"/>
                <w:b/>
              </w:rPr>
              <w:t>Email</w:t>
            </w:r>
          </w:p>
        </w:tc>
        <w:tc>
          <w:tcPr>
            <w:tcW w:w="3420" w:type="dxa"/>
          </w:tcPr>
          <w:p w14:paraId="0B8548FD" w14:textId="21745D47" w:rsidR="004F740B" w:rsidRPr="008836AC" w:rsidRDefault="003C04AA" w:rsidP="004F740B">
            <w:pPr>
              <w:tabs>
                <w:tab w:val="left" w:pos="567"/>
              </w:tabs>
              <w:spacing w:after="0"/>
              <w:rPr>
                <w:rFonts w:ascii="Arial" w:hAnsi="Arial" w:cs="Arial"/>
              </w:rPr>
            </w:pPr>
            <w:hyperlink r:id="rId10" w:history="1">
              <w:r w:rsidR="004F740B" w:rsidRPr="002449FF">
                <w:rPr>
                  <w:rFonts w:ascii="Arial" w:hAnsi="Arial" w:cs="Arial"/>
                </w:rPr>
                <w:t>Roland.Beutler@swr.de</w:t>
              </w:r>
            </w:hyperlink>
          </w:p>
        </w:tc>
        <w:tc>
          <w:tcPr>
            <w:tcW w:w="3629" w:type="dxa"/>
          </w:tcPr>
          <w:p w14:paraId="1A7F3AD5" w14:textId="35F7BC70" w:rsidR="004F740B" w:rsidRDefault="003C04AA" w:rsidP="004F740B">
            <w:pPr>
              <w:tabs>
                <w:tab w:val="left" w:pos="567"/>
              </w:tabs>
              <w:spacing w:after="0"/>
            </w:pPr>
            <w:hyperlink r:id="rId11" w:history="1">
              <w:r w:rsidR="004F740B" w:rsidRPr="00660EB3">
                <w:rPr>
                  <w:rFonts w:ascii="Arial" w:hAnsi="Arial" w:cs="Arial"/>
                </w:rPr>
                <w:t>albertor@qti.qualcomm.com</w:t>
              </w:r>
            </w:hyperlink>
          </w:p>
        </w:tc>
      </w:tr>
    </w:tbl>
    <w:p w14:paraId="2B57C498" w14:textId="77777777" w:rsidR="006C4E32" w:rsidRDefault="006C4E32" w:rsidP="000D17BC">
      <w:pPr>
        <w:pBdr>
          <w:bottom w:val="single" w:sz="4" w:space="1" w:color="auto"/>
        </w:pBdr>
        <w:spacing w:after="0"/>
        <w:rPr>
          <w:rFonts w:ascii="Arial" w:hAnsi="Arial" w:cs="Arial"/>
        </w:rPr>
      </w:pPr>
    </w:p>
    <w:p w14:paraId="611DBBA8" w14:textId="77777777" w:rsidR="006C4E32" w:rsidRPr="00430FCA" w:rsidRDefault="006C4E32" w:rsidP="006C4E32">
      <w:pPr>
        <w:pBdr>
          <w:bottom w:val="single" w:sz="4" w:space="1" w:color="auto"/>
        </w:pBdr>
        <w:rPr>
          <w:rFonts w:ascii="Arial" w:hAnsi="Arial" w:cs="Arial"/>
        </w:rPr>
      </w:pPr>
    </w:p>
    <w:p w14:paraId="4CB4FDF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820"/>
      </w:tblGrid>
      <w:tr w:rsidR="00D22398" w:rsidRPr="008836AC" w14:paraId="34CB16DB" w14:textId="77777777" w:rsidTr="002449FF">
        <w:trPr>
          <w:jc w:val="center"/>
        </w:trPr>
        <w:tc>
          <w:tcPr>
            <w:tcW w:w="6185" w:type="dxa"/>
            <w:shd w:val="clear" w:color="auto" w:fill="E0E0E0"/>
          </w:tcPr>
          <w:p w14:paraId="567FAF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820" w:type="dxa"/>
            <w:vAlign w:val="center"/>
          </w:tcPr>
          <w:p w14:paraId="7B84E827" w14:textId="346070D9" w:rsidR="00D22398" w:rsidRPr="008836AC" w:rsidRDefault="004B5E87" w:rsidP="00C4666A">
            <w:pPr>
              <w:pStyle w:val="TAL"/>
              <w:jc w:val="center"/>
              <w:rPr>
                <w:color w:val="FF0000"/>
                <w:lang w:eastAsia="ja-JP"/>
              </w:rPr>
            </w:pPr>
            <w:r w:rsidRPr="004F740B">
              <w:rPr>
                <w:lang w:eastAsia="ja-JP"/>
              </w:rPr>
              <w:t>No</w:t>
            </w:r>
          </w:p>
        </w:tc>
      </w:tr>
    </w:tbl>
    <w:p w14:paraId="6E389E9B" w14:textId="77777777" w:rsidR="00D22398" w:rsidRDefault="00D22398" w:rsidP="0039390A">
      <w:pPr>
        <w:spacing w:after="0"/>
        <w:rPr>
          <w:rFonts w:ascii="Arial" w:hAnsi="Arial" w:cs="Arial"/>
        </w:rPr>
      </w:pPr>
    </w:p>
    <w:p w14:paraId="0D2992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E04BD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A92539D" w14:textId="72D61650" w:rsidR="003B7182" w:rsidRDefault="003B7182" w:rsidP="00C17C6C">
      <w:pPr>
        <w:spacing w:after="0"/>
        <w:rPr>
          <w:rFonts w:ascii="Arial" w:hAnsi="Arial" w:cs="Arial"/>
          <w:b/>
          <w:color w:val="FF0000"/>
        </w:rPr>
      </w:pPr>
    </w:p>
    <w:p w14:paraId="1A22E0F8" w14:textId="77777777" w:rsidR="004B5E87" w:rsidRDefault="004B5E87" w:rsidP="00C17C6C">
      <w:pPr>
        <w:spacing w:after="0"/>
        <w:rPr>
          <w:rFonts w:ascii="Arial" w:hAnsi="Arial" w:cs="Arial"/>
        </w:rPr>
      </w:pPr>
    </w:p>
    <w:p w14:paraId="5A9EAE50" w14:textId="77777777" w:rsidR="00011C3B" w:rsidRPr="003B7182" w:rsidRDefault="00011C3B" w:rsidP="00C17C6C">
      <w:pPr>
        <w:spacing w:after="0"/>
        <w:rPr>
          <w:rFonts w:ascii="Arial" w:hAnsi="Arial" w:cs="Arial"/>
        </w:rPr>
      </w:pPr>
    </w:p>
    <w:p w14:paraId="464220FD" w14:textId="7E4A8234" w:rsidR="004B5E87" w:rsidRPr="004B5E87" w:rsidRDefault="001A3B5F" w:rsidP="00BD6C5D">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FDE36B7" w14:textId="77777777" w:rsidR="004B5E87" w:rsidRPr="004B5E87" w:rsidRDefault="004B5E87" w:rsidP="004B5E87">
      <w:pPr>
        <w:rPr>
          <w:lang w:eastAsia="ja-JP"/>
        </w:rPr>
      </w:pPr>
    </w:p>
    <w:p w14:paraId="64D540DE" w14:textId="69846D45" w:rsidR="00701410" w:rsidRDefault="00701410" w:rsidP="00701410">
      <w:pPr>
        <w:pStyle w:val="Heading2"/>
        <w:rPr>
          <w:lang w:eastAsia="ja-JP"/>
        </w:rPr>
      </w:pPr>
      <w:r>
        <w:rPr>
          <w:lang w:eastAsia="ja-JP"/>
        </w:rPr>
        <w:lastRenderedPageBreak/>
        <w:t>2.</w:t>
      </w:r>
      <w:r w:rsidR="00BD6C5D">
        <w:rPr>
          <w:lang w:eastAsia="ja-JP"/>
        </w:rPr>
        <w:t>1</w:t>
      </w:r>
      <w:r>
        <w:rPr>
          <w:lang w:eastAsia="ja-JP"/>
        </w:rPr>
        <w:tab/>
      </w:r>
      <w:r>
        <w:rPr>
          <w:rFonts w:hint="eastAsia"/>
          <w:lang w:eastAsia="ja-JP"/>
        </w:rPr>
        <w:t>RAN</w:t>
      </w:r>
      <w:r w:rsidR="00BD6C5D">
        <w:rPr>
          <w:lang w:eastAsia="ja-JP"/>
        </w:rPr>
        <w:t>4</w:t>
      </w:r>
    </w:p>
    <w:p w14:paraId="0C11C381" w14:textId="40A1710A" w:rsidR="004B5E87" w:rsidRDefault="004B5E87" w:rsidP="004B5E87">
      <w:pPr>
        <w:pStyle w:val="Heading4"/>
        <w:rPr>
          <w:lang w:eastAsia="ja-JP"/>
        </w:rPr>
      </w:pPr>
      <w:r>
        <w:rPr>
          <w:lang w:eastAsia="ja-JP"/>
        </w:rPr>
        <w:t>2.</w:t>
      </w:r>
      <w:r w:rsidR="00BD6C5D">
        <w:rPr>
          <w:lang w:eastAsia="ja-JP"/>
        </w:rPr>
        <w:t>1</w:t>
      </w:r>
      <w:r>
        <w:rPr>
          <w:lang w:eastAsia="ja-JP"/>
        </w:rPr>
        <w:t>.1</w:t>
      </w:r>
      <w:r>
        <w:rPr>
          <w:lang w:eastAsia="ja-JP"/>
        </w:rPr>
        <w:tab/>
        <w:t>Agreements</w:t>
      </w:r>
    </w:p>
    <w:p w14:paraId="2085DB4C" w14:textId="27087E14" w:rsidR="004B5E87" w:rsidRPr="004B5E87" w:rsidRDefault="004B5E87" w:rsidP="004B5E87">
      <w:pPr>
        <w:rPr>
          <w:lang w:eastAsia="ja-JP"/>
        </w:rPr>
      </w:pPr>
      <w:r>
        <w:rPr>
          <w:lang w:eastAsia="ja-JP"/>
        </w:rPr>
        <w:t>None</w:t>
      </w:r>
      <w:r w:rsidR="00BD6C5D">
        <w:rPr>
          <w:lang w:eastAsia="ja-JP"/>
        </w:rPr>
        <w:t xml:space="preserve"> (work item has not started yet)</w:t>
      </w:r>
    </w:p>
    <w:p w14:paraId="4A3AA543" w14:textId="4E5B25E5" w:rsidR="004B5E87" w:rsidRDefault="004B5E87" w:rsidP="004B5E87">
      <w:pPr>
        <w:pStyle w:val="Heading4"/>
        <w:rPr>
          <w:lang w:eastAsia="ja-JP"/>
        </w:rPr>
      </w:pPr>
      <w:r>
        <w:rPr>
          <w:lang w:eastAsia="ja-JP"/>
        </w:rPr>
        <w:t>2.</w:t>
      </w:r>
      <w:r w:rsidR="00BD6C5D">
        <w:rPr>
          <w:lang w:eastAsia="ja-JP"/>
        </w:rPr>
        <w:t>1</w:t>
      </w:r>
      <w:r>
        <w:rPr>
          <w:lang w:eastAsia="ja-JP"/>
        </w:rPr>
        <w:t>.2</w:t>
      </w:r>
      <w:r>
        <w:rPr>
          <w:lang w:eastAsia="ja-JP"/>
        </w:rPr>
        <w:tab/>
        <w:t xml:space="preserve">Remaining Open issues </w:t>
      </w:r>
    </w:p>
    <w:p w14:paraId="06AB5FF9" w14:textId="77777777" w:rsidR="00BD6C5D" w:rsidRDefault="00BD6C5D" w:rsidP="00BD6C5D">
      <w:pPr>
        <w:numPr>
          <w:ilvl w:val="0"/>
          <w:numId w:val="23"/>
        </w:numPr>
        <w:spacing w:after="0"/>
        <w:rPr>
          <w:bCs/>
          <w:lang w:val="en-US"/>
        </w:rPr>
      </w:pPr>
      <w:r w:rsidRPr="00A04D82">
        <w:rPr>
          <w:bCs/>
          <w:lang w:val="en-US"/>
        </w:rPr>
        <w:t>For MBMS-dedicated cells:</w:t>
      </w:r>
    </w:p>
    <w:p w14:paraId="778D87D4" w14:textId="77777777" w:rsidR="00BD6C5D" w:rsidRDefault="00BD6C5D" w:rsidP="00BD6C5D">
      <w:pPr>
        <w:spacing w:after="0"/>
        <w:ind w:left="720"/>
        <w:rPr>
          <w:bCs/>
          <w:lang w:val="en-US"/>
        </w:rPr>
      </w:pPr>
    </w:p>
    <w:p w14:paraId="0BA0CEF3" w14:textId="77777777" w:rsidR="00BD6C5D" w:rsidRDefault="00BD6C5D" w:rsidP="00BD6C5D">
      <w:pPr>
        <w:numPr>
          <w:ilvl w:val="1"/>
          <w:numId w:val="23"/>
        </w:numPr>
        <w:spacing w:after="0"/>
        <w:rPr>
          <w:bCs/>
          <w:lang w:val="en-US"/>
        </w:rPr>
      </w:pPr>
      <w:r w:rsidRPr="006762BF">
        <w:rPr>
          <w:bCs/>
          <w:lang w:val="en-US"/>
        </w:rPr>
        <w:t xml:space="preserve">Specify </w:t>
      </w:r>
      <w:r>
        <w:rPr>
          <w:bCs/>
          <w:lang w:val="en-US"/>
        </w:rPr>
        <w:t>band(s), within the</w:t>
      </w:r>
      <w:r w:rsidRPr="006762BF">
        <w:rPr>
          <w:bCs/>
          <w:lang w:val="en-US"/>
        </w:rPr>
        <w:t xml:space="preserve"> </w:t>
      </w:r>
      <w:r>
        <w:rPr>
          <w:bCs/>
          <w:lang w:val="en-US"/>
        </w:rPr>
        <w:t xml:space="preserve">portion of </w:t>
      </w:r>
      <w:r w:rsidRPr="006762BF">
        <w:rPr>
          <w:bCs/>
          <w:lang w:val="en-US"/>
        </w:rPr>
        <w:t>UHF spectrum allocated to broadcast systems (~470 - ~694/698</w:t>
      </w:r>
      <w:r>
        <w:rPr>
          <w:bCs/>
          <w:lang w:val="en-US"/>
        </w:rPr>
        <w:t xml:space="preserve"> </w:t>
      </w:r>
      <w:r w:rsidRPr="006762BF">
        <w:rPr>
          <w:bCs/>
          <w:lang w:val="en-US"/>
        </w:rPr>
        <w:t>MHz, depending on the region)</w:t>
      </w:r>
      <w:r>
        <w:rPr>
          <w:bCs/>
          <w:lang w:val="en-US"/>
        </w:rPr>
        <w:t>, that support the channelization available to broadcasting operators [RAN4].</w:t>
      </w:r>
    </w:p>
    <w:p w14:paraId="332FE85D" w14:textId="77777777" w:rsidR="00BD6C5D" w:rsidRDefault="00BD6C5D" w:rsidP="00BD6C5D">
      <w:pPr>
        <w:numPr>
          <w:ilvl w:val="2"/>
          <w:numId w:val="23"/>
        </w:numPr>
        <w:spacing w:after="0"/>
        <w:rPr>
          <w:bCs/>
          <w:lang w:val="en-US"/>
        </w:rPr>
      </w:pPr>
      <w:r>
        <w:rPr>
          <w:bCs/>
          <w:lang w:val="en-US"/>
        </w:rPr>
        <w:t>RAN4 to define the exact band plan suitable for broadcasting operators’ spectrum allocation</w:t>
      </w:r>
    </w:p>
    <w:p w14:paraId="4FF21871" w14:textId="77777777" w:rsidR="00BD6C5D" w:rsidRDefault="00BD6C5D" w:rsidP="00BD6C5D">
      <w:pPr>
        <w:numPr>
          <w:ilvl w:val="2"/>
          <w:numId w:val="23"/>
        </w:numPr>
        <w:spacing w:after="0"/>
        <w:rPr>
          <w:bCs/>
          <w:lang w:val="en-US"/>
        </w:rPr>
      </w:pPr>
      <w:r>
        <w:rPr>
          <w:bCs/>
          <w:lang w:val="en-US"/>
        </w:rPr>
        <w:t>RAN4 to define REFSENS for this band(s)</w:t>
      </w:r>
    </w:p>
    <w:p w14:paraId="15A08D08" w14:textId="77777777" w:rsidR="00BD6C5D" w:rsidRDefault="00BD6C5D" w:rsidP="00BD6C5D">
      <w:pPr>
        <w:spacing w:after="0"/>
        <w:ind w:left="2160"/>
        <w:rPr>
          <w:bCs/>
          <w:lang w:val="en-US"/>
        </w:rPr>
      </w:pPr>
    </w:p>
    <w:p w14:paraId="4B4F278C" w14:textId="77777777" w:rsidR="00BD6C5D" w:rsidRPr="006C2A3F" w:rsidRDefault="00BD6C5D" w:rsidP="00BD6C5D">
      <w:pPr>
        <w:numPr>
          <w:ilvl w:val="1"/>
          <w:numId w:val="23"/>
        </w:numPr>
        <w:spacing w:after="0"/>
        <w:rPr>
          <w:bCs/>
          <w:lang w:val="en-US"/>
        </w:rPr>
      </w:pPr>
      <w:r w:rsidRPr="005A322E">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14:paraId="36AD162E" w14:textId="77777777" w:rsidR="00BD6C5D" w:rsidRDefault="00BD6C5D" w:rsidP="00BD6C5D">
      <w:pPr>
        <w:spacing w:after="0"/>
        <w:rPr>
          <w:bCs/>
          <w:lang w:val="en-US"/>
        </w:rPr>
      </w:pPr>
    </w:p>
    <w:p w14:paraId="2938A0E7" w14:textId="77777777" w:rsidR="00BD6C5D" w:rsidRPr="00A04D82" w:rsidRDefault="00BD6C5D" w:rsidP="00BD6C5D">
      <w:pPr>
        <w:numPr>
          <w:ilvl w:val="1"/>
          <w:numId w:val="23"/>
        </w:numPr>
        <w:spacing w:after="0"/>
        <w:rPr>
          <w:bCs/>
          <w:lang w:val="en-US"/>
        </w:rPr>
      </w:pPr>
      <w:r w:rsidRPr="00A04D82">
        <w:rPr>
          <w:bCs/>
          <w:lang w:val="en-US"/>
        </w:rPr>
        <w:t>Specify UE requirements for 6/7/8</w:t>
      </w:r>
      <w:r>
        <w:rPr>
          <w:bCs/>
          <w:lang w:val="en-US"/>
        </w:rPr>
        <w:t xml:space="preserve"> </w:t>
      </w:r>
      <w:r w:rsidRPr="00A04D82">
        <w:rPr>
          <w:bCs/>
          <w:lang w:val="en-US"/>
        </w:rPr>
        <w:t>MHz, including the following [RAN4]:</w:t>
      </w:r>
    </w:p>
    <w:p w14:paraId="7C818E9D" w14:textId="77777777" w:rsidR="00BD6C5D" w:rsidRPr="00A04D82" w:rsidRDefault="00BD6C5D" w:rsidP="00BD6C5D">
      <w:pPr>
        <w:spacing w:after="0"/>
        <w:ind w:left="2160"/>
        <w:rPr>
          <w:bCs/>
          <w:lang w:val="en-US"/>
        </w:rPr>
      </w:pPr>
    </w:p>
    <w:p w14:paraId="11490EEE" w14:textId="77777777" w:rsidR="00BD6C5D" w:rsidRDefault="00BD6C5D" w:rsidP="00BD6C5D">
      <w:pPr>
        <w:numPr>
          <w:ilvl w:val="2"/>
          <w:numId w:val="23"/>
        </w:numPr>
        <w:spacing w:after="0"/>
        <w:rPr>
          <w:bCs/>
          <w:lang w:val="en-US"/>
        </w:rPr>
      </w:pPr>
      <w:r w:rsidRPr="00A04D82">
        <w:rPr>
          <w:bCs/>
          <w:lang w:val="en-US"/>
        </w:rPr>
        <w:t xml:space="preserve">Define </w:t>
      </w:r>
      <w:r>
        <w:rPr>
          <w:bCs/>
          <w:lang w:val="en-US"/>
        </w:rPr>
        <w:t>RX requirements (</w:t>
      </w:r>
      <w:proofErr w:type="gramStart"/>
      <w:r>
        <w:rPr>
          <w:bCs/>
          <w:lang w:val="en-US"/>
        </w:rPr>
        <w:t>e.g.</w:t>
      </w:r>
      <w:proofErr w:type="gramEnd"/>
      <w:r>
        <w:rPr>
          <w:bCs/>
          <w:lang w:val="en-US"/>
        </w:rPr>
        <w:t xml:space="preserve"> </w:t>
      </w:r>
      <w:r w:rsidRPr="00A04D82">
        <w:rPr>
          <w:bCs/>
          <w:lang w:val="en-US"/>
        </w:rPr>
        <w:t>maximum input level, blocking, spurious response, wideband intermodulation, ACS</w:t>
      </w:r>
      <w:r>
        <w:rPr>
          <w:bCs/>
          <w:lang w:val="en-US"/>
        </w:rPr>
        <w:t>)</w:t>
      </w:r>
      <w:r w:rsidRPr="00A04D82">
        <w:rPr>
          <w:bCs/>
          <w:lang w:val="en-US"/>
        </w:rPr>
        <w:t xml:space="preserve"> </w:t>
      </w:r>
      <w:r>
        <w:rPr>
          <w:bCs/>
          <w:lang w:val="en-US"/>
        </w:rPr>
        <w:t xml:space="preserve">to accommodate </w:t>
      </w:r>
      <w:r w:rsidRPr="00A04D82">
        <w:rPr>
          <w:bCs/>
          <w:lang w:val="en-US"/>
        </w:rPr>
        <w:t>6/7/8</w:t>
      </w:r>
      <w:r>
        <w:rPr>
          <w:bCs/>
          <w:lang w:val="en-US"/>
        </w:rPr>
        <w:t xml:space="preserve"> </w:t>
      </w:r>
      <w:r w:rsidRPr="00A04D82">
        <w:rPr>
          <w:bCs/>
          <w:lang w:val="en-US"/>
        </w:rPr>
        <w:t>MHz</w:t>
      </w:r>
      <w:r>
        <w:rPr>
          <w:bCs/>
          <w:lang w:val="en-US"/>
        </w:rPr>
        <w:t xml:space="preserve"> PMCH.</w:t>
      </w:r>
    </w:p>
    <w:p w14:paraId="3ACE7789" w14:textId="77777777" w:rsidR="00BD6C5D" w:rsidRDefault="00BD6C5D" w:rsidP="00BD6C5D">
      <w:pPr>
        <w:numPr>
          <w:ilvl w:val="2"/>
          <w:numId w:val="23"/>
        </w:numPr>
        <w:spacing w:after="0"/>
        <w:rPr>
          <w:bCs/>
          <w:lang w:val="en-US"/>
        </w:rPr>
      </w:pPr>
      <w:r>
        <w:rPr>
          <w:bCs/>
          <w:lang w:val="en-US"/>
        </w:rPr>
        <w:t>Reuse existing requirements for 10 MHz as much as possible.</w:t>
      </w:r>
    </w:p>
    <w:p w14:paraId="1144E7EA" w14:textId="77777777" w:rsidR="002449FF" w:rsidRPr="00BD6C5D" w:rsidRDefault="002449FF" w:rsidP="002449FF">
      <w:pPr>
        <w:rPr>
          <w:lang w:val="en-US" w:eastAsia="ja-JP"/>
        </w:rPr>
      </w:pPr>
    </w:p>
    <w:p w14:paraId="732070D8" w14:textId="77777777" w:rsidR="005A6C96" w:rsidRDefault="005A6C96" w:rsidP="004F740B"/>
    <w:p w14:paraId="3E95F9B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CC063AC" w14:textId="2330D4BF" w:rsidR="00721CF6" w:rsidRPr="004B5E87" w:rsidRDefault="004B5E87" w:rsidP="004B5E87">
      <w:pPr>
        <w:rPr>
          <w:lang w:eastAsia="ja-JP"/>
        </w:rPr>
      </w:pPr>
      <w:r w:rsidRPr="004B5E87">
        <w:rPr>
          <w:lang w:eastAsia="ja-JP"/>
        </w:rPr>
        <w:t>Not applicable</w:t>
      </w:r>
    </w:p>
    <w:p w14:paraId="7BBCB897" w14:textId="4BFF21F8" w:rsidR="005A6C96" w:rsidRDefault="00815869" w:rsidP="005A6C96">
      <w:pPr>
        <w:pStyle w:val="Heading2"/>
      </w:pPr>
      <w:r>
        <w:t>4</w:t>
      </w:r>
      <w:r w:rsidR="005A6C96">
        <w:t>.</w:t>
      </w:r>
      <w:r w:rsidR="005A6C96">
        <w:tab/>
        <w:t>References</w:t>
      </w:r>
    </w:p>
    <w:sectPr w:rsidR="005A6C96"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38E09" w14:textId="77777777" w:rsidR="003C04AA" w:rsidRDefault="003C04AA">
      <w:r>
        <w:separator/>
      </w:r>
    </w:p>
  </w:endnote>
  <w:endnote w:type="continuationSeparator" w:id="0">
    <w:p w14:paraId="2E8A06C7" w14:textId="77777777" w:rsidR="003C04AA" w:rsidRDefault="003C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5FCD" w14:textId="77777777" w:rsidR="00A3310C" w:rsidRDefault="00A3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BEF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7D2" w14:textId="77777777" w:rsidR="00A3310C" w:rsidRDefault="00A3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D22D6" w14:textId="77777777" w:rsidR="003C04AA" w:rsidRDefault="003C04AA">
      <w:r>
        <w:separator/>
      </w:r>
    </w:p>
  </w:footnote>
  <w:footnote w:type="continuationSeparator" w:id="0">
    <w:p w14:paraId="58E2D65B" w14:textId="77777777" w:rsidR="003C04AA" w:rsidRDefault="003C0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4623" w14:textId="77777777" w:rsidR="00A3310C" w:rsidRDefault="00A3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8F47" w14:textId="77777777" w:rsidR="00A3310C" w:rsidRDefault="00A33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F9A45" w14:textId="77777777" w:rsidR="00A3310C" w:rsidRDefault="00A3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91164D"/>
    <w:multiLevelType w:val="hybridMultilevel"/>
    <w:tmpl w:val="80EA0808"/>
    <w:lvl w:ilvl="0" w:tplc="664E5362">
      <w:start w:val="1"/>
      <w:numFmt w:val="bullet"/>
      <w:lvlText w:val="•"/>
      <w:lvlJc w:val="left"/>
      <w:pPr>
        <w:tabs>
          <w:tab w:val="num" w:pos="720"/>
        </w:tabs>
        <w:ind w:left="720" w:hanging="360"/>
      </w:pPr>
      <w:rPr>
        <w:rFonts w:ascii="Arial" w:hAnsi="Arial" w:cs="Times New Roman" w:hint="default"/>
      </w:rPr>
    </w:lvl>
    <w:lvl w:ilvl="1" w:tplc="3FA02BDE">
      <w:start w:val="562"/>
      <w:numFmt w:val="bullet"/>
      <w:lvlText w:val="•"/>
      <w:lvlJc w:val="left"/>
      <w:pPr>
        <w:tabs>
          <w:tab w:val="num" w:pos="1440"/>
        </w:tabs>
        <w:ind w:left="1440" w:hanging="360"/>
      </w:pPr>
      <w:rPr>
        <w:rFonts w:ascii="Arial" w:hAnsi="Arial" w:cs="Times New Roman" w:hint="default"/>
      </w:rPr>
    </w:lvl>
    <w:lvl w:ilvl="2" w:tplc="6814320A">
      <w:start w:val="1"/>
      <w:numFmt w:val="bullet"/>
      <w:lvlText w:val="•"/>
      <w:lvlJc w:val="left"/>
      <w:pPr>
        <w:tabs>
          <w:tab w:val="num" w:pos="2160"/>
        </w:tabs>
        <w:ind w:left="2160" w:hanging="360"/>
      </w:pPr>
      <w:rPr>
        <w:rFonts w:ascii="Arial" w:hAnsi="Arial" w:cs="Times New Roman" w:hint="default"/>
      </w:rPr>
    </w:lvl>
    <w:lvl w:ilvl="3" w:tplc="FA7E6E3E">
      <w:start w:val="1"/>
      <w:numFmt w:val="bullet"/>
      <w:lvlText w:val="•"/>
      <w:lvlJc w:val="left"/>
      <w:pPr>
        <w:tabs>
          <w:tab w:val="num" w:pos="2880"/>
        </w:tabs>
        <w:ind w:left="2880" w:hanging="360"/>
      </w:pPr>
      <w:rPr>
        <w:rFonts w:ascii="Arial" w:hAnsi="Arial" w:cs="Times New Roman" w:hint="default"/>
      </w:rPr>
    </w:lvl>
    <w:lvl w:ilvl="4" w:tplc="A4BE9C4A">
      <w:start w:val="1"/>
      <w:numFmt w:val="bullet"/>
      <w:lvlText w:val="•"/>
      <w:lvlJc w:val="left"/>
      <w:pPr>
        <w:tabs>
          <w:tab w:val="num" w:pos="3600"/>
        </w:tabs>
        <w:ind w:left="3600" w:hanging="360"/>
      </w:pPr>
      <w:rPr>
        <w:rFonts w:ascii="Arial" w:hAnsi="Arial" w:cs="Times New Roman" w:hint="default"/>
      </w:rPr>
    </w:lvl>
    <w:lvl w:ilvl="5" w:tplc="4A0C14C6">
      <w:start w:val="1"/>
      <w:numFmt w:val="bullet"/>
      <w:lvlText w:val="•"/>
      <w:lvlJc w:val="left"/>
      <w:pPr>
        <w:tabs>
          <w:tab w:val="num" w:pos="4320"/>
        </w:tabs>
        <w:ind w:left="4320" w:hanging="360"/>
      </w:pPr>
      <w:rPr>
        <w:rFonts w:ascii="Arial" w:hAnsi="Arial" w:cs="Times New Roman" w:hint="default"/>
      </w:rPr>
    </w:lvl>
    <w:lvl w:ilvl="6" w:tplc="40C661CC">
      <w:start w:val="1"/>
      <w:numFmt w:val="bullet"/>
      <w:lvlText w:val="•"/>
      <w:lvlJc w:val="left"/>
      <w:pPr>
        <w:tabs>
          <w:tab w:val="num" w:pos="5040"/>
        </w:tabs>
        <w:ind w:left="5040" w:hanging="360"/>
      </w:pPr>
      <w:rPr>
        <w:rFonts w:ascii="Arial" w:hAnsi="Arial" w:cs="Times New Roman" w:hint="default"/>
      </w:rPr>
    </w:lvl>
    <w:lvl w:ilvl="7" w:tplc="32F69486">
      <w:start w:val="1"/>
      <w:numFmt w:val="bullet"/>
      <w:lvlText w:val="•"/>
      <w:lvlJc w:val="left"/>
      <w:pPr>
        <w:tabs>
          <w:tab w:val="num" w:pos="5760"/>
        </w:tabs>
        <w:ind w:left="5760" w:hanging="360"/>
      </w:pPr>
      <w:rPr>
        <w:rFonts w:ascii="Arial" w:hAnsi="Arial" w:cs="Times New Roman" w:hint="default"/>
      </w:rPr>
    </w:lvl>
    <w:lvl w:ilvl="8" w:tplc="800010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E5C1F"/>
    <w:multiLevelType w:val="hybridMultilevel"/>
    <w:tmpl w:val="B4C4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2457B"/>
    <w:multiLevelType w:val="hybridMultilevel"/>
    <w:tmpl w:val="8C786336"/>
    <w:lvl w:ilvl="0" w:tplc="75129254">
      <w:start w:val="1"/>
      <w:numFmt w:val="bullet"/>
      <w:lvlText w:val="•"/>
      <w:lvlJc w:val="left"/>
      <w:pPr>
        <w:tabs>
          <w:tab w:val="num" w:pos="720"/>
        </w:tabs>
        <w:ind w:left="720" w:hanging="360"/>
      </w:pPr>
      <w:rPr>
        <w:rFonts w:ascii="Arial" w:hAnsi="Arial" w:cs="Times New Roman" w:hint="default"/>
      </w:rPr>
    </w:lvl>
    <w:lvl w:ilvl="1" w:tplc="1AB4CF54">
      <w:start w:val="562"/>
      <w:numFmt w:val="bullet"/>
      <w:lvlText w:val="•"/>
      <w:lvlJc w:val="left"/>
      <w:pPr>
        <w:tabs>
          <w:tab w:val="num" w:pos="1440"/>
        </w:tabs>
        <w:ind w:left="1440" w:hanging="360"/>
      </w:pPr>
      <w:rPr>
        <w:rFonts w:ascii="Arial" w:hAnsi="Arial" w:cs="Times New Roman" w:hint="default"/>
      </w:rPr>
    </w:lvl>
    <w:lvl w:ilvl="2" w:tplc="7EC6D520">
      <w:start w:val="1"/>
      <w:numFmt w:val="bullet"/>
      <w:lvlText w:val="•"/>
      <w:lvlJc w:val="left"/>
      <w:pPr>
        <w:tabs>
          <w:tab w:val="num" w:pos="2160"/>
        </w:tabs>
        <w:ind w:left="2160" w:hanging="360"/>
      </w:pPr>
      <w:rPr>
        <w:rFonts w:ascii="Arial" w:hAnsi="Arial" w:cs="Times New Roman" w:hint="default"/>
      </w:rPr>
    </w:lvl>
    <w:lvl w:ilvl="3" w:tplc="BCC2EC38">
      <w:start w:val="1"/>
      <w:numFmt w:val="bullet"/>
      <w:lvlText w:val="•"/>
      <w:lvlJc w:val="left"/>
      <w:pPr>
        <w:tabs>
          <w:tab w:val="num" w:pos="2880"/>
        </w:tabs>
        <w:ind w:left="2880" w:hanging="360"/>
      </w:pPr>
      <w:rPr>
        <w:rFonts w:ascii="Arial" w:hAnsi="Arial" w:cs="Times New Roman" w:hint="default"/>
      </w:rPr>
    </w:lvl>
    <w:lvl w:ilvl="4" w:tplc="E7E8753A">
      <w:start w:val="1"/>
      <w:numFmt w:val="bullet"/>
      <w:lvlText w:val="•"/>
      <w:lvlJc w:val="left"/>
      <w:pPr>
        <w:tabs>
          <w:tab w:val="num" w:pos="3600"/>
        </w:tabs>
        <w:ind w:left="3600" w:hanging="360"/>
      </w:pPr>
      <w:rPr>
        <w:rFonts w:ascii="Arial" w:hAnsi="Arial" w:cs="Times New Roman" w:hint="default"/>
      </w:rPr>
    </w:lvl>
    <w:lvl w:ilvl="5" w:tplc="D708FE3E">
      <w:start w:val="1"/>
      <w:numFmt w:val="bullet"/>
      <w:lvlText w:val="•"/>
      <w:lvlJc w:val="left"/>
      <w:pPr>
        <w:tabs>
          <w:tab w:val="num" w:pos="4320"/>
        </w:tabs>
        <w:ind w:left="4320" w:hanging="360"/>
      </w:pPr>
      <w:rPr>
        <w:rFonts w:ascii="Arial" w:hAnsi="Arial" w:cs="Times New Roman" w:hint="default"/>
      </w:rPr>
    </w:lvl>
    <w:lvl w:ilvl="6" w:tplc="5F409408">
      <w:start w:val="1"/>
      <w:numFmt w:val="bullet"/>
      <w:lvlText w:val="•"/>
      <w:lvlJc w:val="left"/>
      <w:pPr>
        <w:tabs>
          <w:tab w:val="num" w:pos="5040"/>
        </w:tabs>
        <w:ind w:left="5040" w:hanging="360"/>
      </w:pPr>
      <w:rPr>
        <w:rFonts w:ascii="Arial" w:hAnsi="Arial" w:cs="Times New Roman" w:hint="default"/>
      </w:rPr>
    </w:lvl>
    <w:lvl w:ilvl="7" w:tplc="A39E4C26">
      <w:start w:val="1"/>
      <w:numFmt w:val="bullet"/>
      <w:lvlText w:val="•"/>
      <w:lvlJc w:val="left"/>
      <w:pPr>
        <w:tabs>
          <w:tab w:val="num" w:pos="5760"/>
        </w:tabs>
        <w:ind w:left="5760" w:hanging="360"/>
      </w:pPr>
      <w:rPr>
        <w:rFonts w:ascii="Arial" w:hAnsi="Arial" w:cs="Times New Roman" w:hint="default"/>
      </w:rPr>
    </w:lvl>
    <w:lvl w:ilvl="8" w:tplc="D53A881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8062F"/>
    <w:multiLevelType w:val="hybridMultilevel"/>
    <w:tmpl w:val="E59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4E1455"/>
    <w:multiLevelType w:val="hybridMultilevel"/>
    <w:tmpl w:val="620E0F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5"/>
  </w:num>
  <w:num w:numId="5">
    <w:abstractNumId w:val="12"/>
  </w:num>
  <w:num w:numId="6">
    <w:abstractNumId w:val="28"/>
  </w:num>
  <w:num w:numId="7">
    <w:abstractNumId w:val="2"/>
  </w:num>
  <w:num w:numId="8">
    <w:abstractNumId w:val="11"/>
  </w:num>
  <w:num w:numId="9">
    <w:abstractNumId w:val="22"/>
  </w:num>
  <w:num w:numId="10">
    <w:abstractNumId w:val="29"/>
  </w:num>
  <w:num w:numId="11">
    <w:abstractNumId w:val="23"/>
  </w:num>
  <w:num w:numId="12">
    <w:abstractNumId w:val="20"/>
  </w:num>
  <w:num w:numId="13">
    <w:abstractNumId w:val="26"/>
  </w:num>
  <w:num w:numId="14">
    <w:abstractNumId w:val="8"/>
  </w:num>
  <w:num w:numId="15">
    <w:abstractNumId w:val="17"/>
  </w:num>
  <w:num w:numId="16">
    <w:abstractNumId w:val="5"/>
  </w:num>
  <w:num w:numId="17">
    <w:abstractNumId w:val="16"/>
  </w:num>
  <w:num w:numId="18">
    <w:abstractNumId w:val="9"/>
  </w:num>
  <w:num w:numId="19">
    <w:abstractNumId w:val="7"/>
  </w:num>
  <w:num w:numId="20">
    <w:abstractNumId w:val="21"/>
  </w:num>
  <w:num w:numId="21">
    <w:abstractNumId w:val="3"/>
  </w:num>
  <w:num w:numId="22">
    <w:abstractNumId w:val="15"/>
  </w:num>
  <w:num w:numId="23">
    <w:abstractNumId w:val="14"/>
  </w:num>
  <w:num w:numId="24">
    <w:abstractNumId w:val="0"/>
  </w:num>
  <w:num w:numId="25">
    <w:abstractNumId w:val="4"/>
  </w:num>
  <w:num w:numId="26">
    <w:abstractNumId w:val="24"/>
  </w:num>
  <w:num w:numId="27">
    <w:abstractNumId w:val="10"/>
  </w:num>
  <w:num w:numId="28">
    <w:abstractNumId w:val="18"/>
  </w:num>
  <w:num w:numId="29">
    <w:abstractNumId w:val="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BA8"/>
    <w:rsid w:val="001C4490"/>
    <w:rsid w:val="001D2C1A"/>
    <w:rsid w:val="001D3BA2"/>
    <w:rsid w:val="001D44B7"/>
    <w:rsid w:val="001E0075"/>
    <w:rsid w:val="001F1B1F"/>
    <w:rsid w:val="001F2A20"/>
    <w:rsid w:val="001F486F"/>
    <w:rsid w:val="00205E03"/>
    <w:rsid w:val="00207DC4"/>
    <w:rsid w:val="0022485E"/>
    <w:rsid w:val="00237B8E"/>
    <w:rsid w:val="00243A99"/>
    <w:rsid w:val="002449FF"/>
    <w:rsid w:val="0029567C"/>
    <w:rsid w:val="002C0B82"/>
    <w:rsid w:val="00301B7A"/>
    <w:rsid w:val="00306D59"/>
    <w:rsid w:val="0032503A"/>
    <w:rsid w:val="00325EE1"/>
    <w:rsid w:val="003357C0"/>
    <w:rsid w:val="00344D60"/>
    <w:rsid w:val="00346477"/>
    <w:rsid w:val="00347CB0"/>
    <w:rsid w:val="003551A9"/>
    <w:rsid w:val="0036248C"/>
    <w:rsid w:val="003666A8"/>
    <w:rsid w:val="00367401"/>
    <w:rsid w:val="00370A67"/>
    <w:rsid w:val="00375678"/>
    <w:rsid w:val="0039390A"/>
    <w:rsid w:val="00394AB0"/>
    <w:rsid w:val="00396252"/>
    <w:rsid w:val="003A4B47"/>
    <w:rsid w:val="003B24AF"/>
    <w:rsid w:val="003B7182"/>
    <w:rsid w:val="003C04AA"/>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5E87"/>
    <w:rsid w:val="004B7B48"/>
    <w:rsid w:val="004D4AB1"/>
    <w:rsid w:val="004F218A"/>
    <w:rsid w:val="004F740B"/>
    <w:rsid w:val="0050334E"/>
    <w:rsid w:val="00505387"/>
    <w:rsid w:val="00512DF7"/>
    <w:rsid w:val="005141E7"/>
    <w:rsid w:val="00517E63"/>
    <w:rsid w:val="00526B0D"/>
    <w:rsid w:val="0055346F"/>
    <w:rsid w:val="005579FF"/>
    <w:rsid w:val="005776DD"/>
    <w:rsid w:val="00582117"/>
    <w:rsid w:val="0058478F"/>
    <w:rsid w:val="00593315"/>
    <w:rsid w:val="00595149"/>
    <w:rsid w:val="005A170D"/>
    <w:rsid w:val="005A6C96"/>
    <w:rsid w:val="005D0418"/>
    <w:rsid w:val="005E1D58"/>
    <w:rsid w:val="00610E37"/>
    <w:rsid w:val="006207ED"/>
    <w:rsid w:val="00626BC9"/>
    <w:rsid w:val="006458DF"/>
    <w:rsid w:val="0064672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714C"/>
    <w:rsid w:val="00733826"/>
    <w:rsid w:val="00746732"/>
    <w:rsid w:val="00766CFB"/>
    <w:rsid w:val="007816FF"/>
    <w:rsid w:val="00783B44"/>
    <w:rsid w:val="00785028"/>
    <w:rsid w:val="007A3A5A"/>
    <w:rsid w:val="007A4370"/>
    <w:rsid w:val="007E1D15"/>
    <w:rsid w:val="007E1DEA"/>
    <w:rsid w:val="007E2202"/>
    <w:rsid w:val="008035FD"/>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17C"/>
    <w:rsid w:val="008C1698"/>
    <w:rsid w:val="008C1A3D"/>
    <w:rsid w:val="008D01C3"/>
    <w:rsid w:val="008D1E13"/>
    <w:rsid w:val="008D6549"/>
    <w:rsid w:val="008D70D2"/>
    <w:rsid w:val="00900AE8"/>
    <w:rsid w:val="00900DAD"/>
    <w:rsid w:val="0091408E"/>
    <w:rsid w:val="009378CA"/>
    <w:rsid w:val="0095025E"/>
    <w:rsid w:val="00955C4C"/>
    <w:rsid w:val="00971C36"/>
    <w:rsid w:val="009732A5"/>
    <w:rsid w:val="00995338"/>
    <w:rsid w:val="00996777"/>
    <w:rsid w:val="009977FF"/>
    <w:rsid w:val="009C0BC7"/>
    <w:rsid w:val="009C6592"/>
    <w:rsid w:val="009E209B"/>
    <w:rsid w:val="009F0747"/>
    <w:rsid w:val="00A03514"/>
    <w:rsid w:val="00A17079"/>
    <w:rsid w:val="00A3310C"/>
    <w:rsid w:val="00A448C3"/>
    <w:rsid w:val="00A458D4"/>
    <w:rsid w:val="00A45ABF"/>
    <w:rsid w:val="00A46FB7"/>
    <w:rsid w:val="00A53118"/>
    <w:rsid w:val="00A86AB5"/>
    <w:rsid w:val="00A97226"/>
    <w:rsid w:val="00AA0E64"/>
    <w:rsid w:val="00AA142F"/>
    <w:rsid w:val="00AA53DB"/>
    <w:rsid w:val="00AB239A"/>
    <w:rsid w:val="00AC39FB"/>
    <w:rsid w:val="00AD53C7"/>
    <w:rsid w:val="00AD7ADC"/>
    <w:rsid w:val="00AE08EB"/>
    <w:rsid w:val="00AE70E4"/>
    <w:rsid w:val="00AF3414"/>
    <w:rsid w:val="00B00BBE"/>
    <w:rsid w:val="00B10710"/>
    <w:rsid w:val="00B208FA"/>
    <w:rsid w:val="00B24BF6"/>
    <w:rsid w:val="00B25C12"/>
    <w:rsid w:val="00B2766F"/>
    <w:rsid w:val="00B31ABC"/>
    <w:rsid w:val="00B445ED"/>
    <w:rsid w:val="00B6300F"/>
    <w:rsid w:val="00B6700F"/>
    <w:rsid w:val="00B70389"/>
    <w:rsid w:val="00B84623"/>
    <w:rsid w:val="00BA51EF"/>
    <w:rsid w:val="00BB66D5"/>
    <w:rsid w:val="00BC7E6E"/>
    <w:rsid w:val="00BD6C5D"/>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1C4C"/>
    <w:rsid w:val="00C74DAF"/>
    <w:rsid w:val="00C80116"/>
    <w:rsid w:val="00C87BFC"/>
    <w:rsid w:val="00CC7A6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319"/>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D671D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0782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0642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197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951812">
      <w:bodyDiv w:val="1"/>
      <w:marLeft w:val="0"/>
      <w:marRight w:val="0"/>
      <w:marTop w:val="0"/>
      <w:marBottom w:val="0"/>
      <w:divBdr>
        <w:top w:val="none" w:sz="0" w:space="0" w:color="auto"/>
        <w:left w:val="none" w:sz="0" w:space="0" w:color="auto"/>
        <w:bottom w:val="none" w:sz="0" w:space="0" w:color="auto"/>
        <w:right w:val="none" w:sz="0" w:space="0" w:color="auto"/>
      </w:divBdr>
    </w:div>
    <w:div w:id="1818305444">
      <w:bodyDiv w:val="1"/>
      <w:marLeft w:val="0"/>
      <w:marRight w:val="0"/>
      <w:marTop w:val="0"/>
      <w:marBottom w:val="0"/>
      <w:divBdr>
        <w:top w:val="none" w:sz="0" w:space="0" w:color="auto"/>
        <w:left w:val="none" w:sz="0" w:space="0" w:color="auto"/>
        <w:bottom w:val="none" w:sz="0" w:space="0" w:color="auto"/>
        <w:right w:val="none" w:sz="0" w:space="0" w:color="auto"/>
      </w:divBdr>
    </w:div>
    <w:div w:id="1838111233">
      <w:bodyDiv w:val="1"/>
      <w:marLeft w:val="0"/>
      <w:marRight w:val="0"/>
      <w:marTop w:val="0"/>
      <w:marBottom w:val="0"/>
      <w:divBdr>
        <w:top w:val="none" w:sz="0" w:space="0" w:color="auto"/>
        <w:left w:val="none" w:sz="0" w:space="0" w:color="auto"/>
        <w:bottom w:val="none" w:sz="0" w:space="0" w:color="auto"/>
        <w:right w:val="none" w:sz="0" w:space="0" w:color="auto"/>
      </w:divBdr>
    </w:div>
    <w:div w:id="18740325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bertor@qti.qualcomm.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land.Beutler@swr.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418DA-4AA4-46E6-B15A-471897C01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55DE5-F029-42FB-BC2A-29D5BE1993B3}">
  <ds:schemaRefs>
    <ds:schemaRef ds:uri="http://schemas.microsoft.com/sharepoint/v3/contenttype/forms"/>
  </ds:schemaRefs>
</ds:datastoreItem>
</file>

<file path=customXml/itemProps3.xml><?xml version="1.0" encoding="utf-8"?>
<ds:datastoreItem xmlns:ds="http://schemas.openxmlformats.org/officeDocument/2006/customXml" ds:itemID="{BD8A0E1D-96A1-4846-AE15-91A1188A3A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495</Words>
  <Characters>2825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(QC)</cp:lastModifiedBy>
  <cp:revision>9</cp:revision>
  <dcterms:created xsi:type="dcterms:W3CDTF">2021-09-03T00:45:00Z</dcterms:created>
  <dcterms:modified xsi:type="dcterms:W3CDTF">2021-11-29T17:06:00Z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0x01010054FC21B95FDDC14EA5A0590F935619D0</vt:lpwstr>
  </property>
</Properties>
</file>